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A66850" w:rsidRPr="00A66850" w:rsidTr="00A66850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850" w:rsidRPr="00A66850" w:rsidRDefault="00A6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66850" w:rsidRPr="00A66850" w:rsidRDefault="00A6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66850" w:rsidRPr="00A66850" w:rsidRDefault="00A6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850" w:rsidRPr="00A66850" w:rsidTr="00A66850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850" w:rsidRPr="00A66850" w:rsidRDefault="00A6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9"/>
              <w:gridCol w:w="321"/>
              <w:gridCol w:w="680"/>
              <w:gridCol w:w="321"/>
              <w:gridCol w:w="2835"/>
              <w:gridCol w:w="321"/>
              <w:gridCol w:w="680"/>
              <w:gridCol w:w="6"/>
            </w:tblGrid>
            <w:tr w:rsidR="00A66850" w:rsidRPr="00A66850">
              <w:trPr>
                <w:trHeight w:val="510"/>
                <w:tblCellSpacing w:w="0" w:type="dxa"/>
              </w:trPr>
              <w:tc>
                <w:tcPr>
                  <w:tcW w:w="3799" w:type="dxa"/>
                  <w:vMerge w:val="restart"/>
                  <w:hideMark/>
                </w:tcPr>
                <w:p w:rsidR="00A66850" w:rsidRPr="00A66850" w:rsidRDefault="00A66850" w:rsidP="00A66850">
                  <w:pPr>
                    <w:spacing w:line="227" w:lineRule="atLeast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ФЕДЕРАЛЬНАЯ СЛУЖБА</w:t>
                  </w:r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ПО ИНТЕЛЛЕКТУАЛЬНОЙ СОБСТВЕННОСТИ</w:t>
                  </w:r>
                </w:p>
              </w:tc>
              <w:tc>
                <w:tcPr>
                  <w:tcW w:w="284" w:type="dxa"/>
                  <w:hideMark/>
                </w:tcPr>
                <w:p w:rsidR="00A66850" w:rsidRPr="00A66850" w:rsidRDefault="00A668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(19)</w:t>
                  </w:r>
                </w:p>
              </w:tc>
              <w:tc>
                <w:tcPr>
                  <w:tcW w:w="680" w:type="dxa"/>
                  <w:hideMark/>
                </w:tcPr>
                <w:p w:rsidR="00A66850" w:rsidRPr="00A66850" w:rsidRDefault="00A668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RU</w:t>
                  </w:r>
                </w:p>
              </w:tc>
              <w:tc>
                <w:tcPr>
                  <w:tcW w:w="284" w:type="dxa"/>
                  <w:hideMark/>
                </w:tcPr>
                <w:p w:rsidR="00A66850" w:rsidRPr="00A66850" w:rsidRDefault="00A668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(11)</w:t>
                  </w:r>
                </w:p>
              </w:tc>
              <w:tc>
                <w:tcPr>
                  <w:tcW w:w="2835" w:type="dxa"/>
                  <w:hideMark/>
                </w:tcPr>
                <w:p w:rsidR="00A66850" w:rsidRPr="00A66850" w:rsidRDefault="00A66850">
                  <w:pPr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</w:rPr>
                  </w:pPr>
                  <w:r w:rsidRPr="00A66850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</w:rPr>
                    <w:t>2475916</w:t>
                  </w:r>
                </w:p>
              </w:tc>
              <w:tc>
                <w:tcPr>
                  <w:tcW w:w="284" w:type="dxa"/>
                  <w:hideMark/>
                </w:tcPr>
                <w:p w:rsidR="00A66850" w:rsidRPr="00A66850" w:rsidRDefault="00A668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(13)</w:t>
                  </w:r>
                </w:p>
              </w:tc>
              <w:tc>
                <w:tcPr>
                  <w:tcW w:w="680" w:type="dxa"/>
                  <w:hideMark/>
                </w:tcPr>
                <w:p w:rsidR="00A66850" w:rsidRPr="00A66850" w:rsidRDefault="00A668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0" w:type="auto"/>
                  <w:hideMark/>
                </w:tcPr>
                <w:p w:rsidR="00A66850" w:rsidRPr="00A66850" w:rsidRDefault="00A668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66850" w:rsidRPr="00A66850" w:rsidTr="00A66850">
              <w:trPr>
                <w:trHeight w:val="74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66850" w:rsidRPr="00A66850" w:rsidRDefault="00A6685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7"/>
                  <w:hideMark/>
                </w:tcPr>
                <w:p w:rsidR="00A66850" w:rsidRPr="00A66850" w:rsidRDefault="00A668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 xml:space="preserve">(51)  МПК </w:t>
                  </w:r>
                </w:p>
                <w:p w:rsidR="00A66850" w:rsidRPr="00A66850" w:rsidRDefault="00A66850">
                  <w:pPr>
                    <w:pStyle w:val="a3"/>
                    <w:spacing w:before="0" w:beforeAutospacing="0" w:line="284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H02J3/18</w:t>
                  </w: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   (2006.01)</w:t>
                  </w:r>
                </w:p>
              </w:tc>
            </w:tr>
            <w:tr w:rsidR="00A66850" w:rsidRPr="00A66850">
              <w:trPr>
                <w:tblCellSpacing w:w="0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A66850" w:rsidRPr="00A66850" w:rsidRDefault="00A668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(12) ОПИСАНИЕ ИЗОБРЕТЕНИЯ К ПАТЕНТУ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63"/>
                  </w:tblGrid>
                  <w:tr w:rsidR="00A66850" w:rsidRPr="00A668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6850" w:rsidRPr="00A66850" w:rsidRDefault="00A6685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66850" w:rsidRPr="00A66850" w:rsidRDefault="00A668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66850" w:rsidRPr="00A66850" w:rsidRDefault="00A6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66850" w:rsidRPr="00A66850" w:rsidRDefault="00A6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850" w:rsidRPr="00A66850" w:rsidTr="00A66850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850" w:rsidRPr="00A66850" w:rsidRDefault="00A6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8"/>
              <w:gridCol w:w="4825"/>
            </w:tblGrid>
            <w:tr w:rsidR="00A66850" w:rsidRPr="00A668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6850" w:rsidRPr="00A66850" w:rsidRDefault="00A66850">
                  <w:pPr>
                    <w:pStyle w:val="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 xml:space="preserve">(21), (22) Заявка: </w:t>
                  </w:r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2011137100/07, 07.09.2011</w:t>
                  </w:r>
                </w:p>
                <w:p w:rsidR="00A66850" w:rsidRPr="00A66850" w:rsidRDefault="00A66850">
                  <w:pPr>
                    <w:pStyle w:val="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(24) Дата начала отсчета срока действия патента:</w:t>
                  </w: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07.09.2011</w:t>
                  </w:r>
                </w:p>
                <w:p w:rsidR="00A66850" w:rsidRPr="00A66850" w:rsidRDefault="00A66850">
                  <w:pPr>
                    <w:pStyle w:val="prio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Приорите</w:t>
                  </w:r>
                  <w:proofErr w:type="gramStart"/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т(</w:t>
                  </w:r>
                  <w:proofErr w:type="spellStart"/>
                  <w:proofErr w:type="gramEnd"/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ы</w:t>
                  </w:r>
                  <w:proofErr w:type="spellEnd"/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</w:p>
                <w:p w:rsidR="00A66850" w:rsidRPr="00A66850" w:rsidRDefault="00A66850">
                  <w:pPr>
                    <w:pStyle w:val="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 xml:space="preserve">(22) Дата подачи заявки: </w:t>
                  </w:r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07.09.2011</w:t>
                  </w:r>
                </w:p>
                <w:p w:rsidR="00A66850" w:rsidRPr="00A66850" w:rsidRDefault="00A66850">
                  <w:pPr>
                    <w:pStyle w:val="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 xml:space="preserve">(45) Опубликовано: </w:t>
                  </w:r>
                  <w:hyperlink r:id="rId4" w:tgtFrame="_blank" w:tooltip="Официальная публикация в формате PDF" w:history="1">
                    <w:r w:rsidRPr="00A66850">
                      <w:rPr>
                        <w:rStyle w:val="a4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20.02.2013</w:t>
                    </w:r>
                  </w:hyperlink>
                </w:p>
                <w:p w:rsidR="00A66850" w:rsidRPr="00A66850" w:rsidRDefault="00A66850">
                  <w:pPr>
                    <w:pStyle w:val="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(56) Список документов, цитированных в отчете о</w:t>
                  </w: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поиске: </w:t>
                  </w:r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ЕР 189037 А</w:t>
                  </w:r>
                  <w:proofErr w:type="gramStart"/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proofErr w:type="gramEnd"/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 30.07.1986. UA 52813 C2, 15.01.2003. RU 1556498 C, 30.05.1994. JP 6311650 A, 04.11.1994.</w:t>
                  </w:r>
                </w:p>
                <w:p w:rsidR="00A66850" w:rsidRPr="00A66850" w:rsidRDefault="00A66850">
                  <w:pPr>
                    <w:pStyle w:val="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Адрес для переписки:</w:t>
                  </w: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430005, </w:t>
                  </w:r>
                  <w:bookmarkStart w:id="0" w:name="cqhit0"/>
                  <w:bookmarkStart w:id="1" w:name="HIT0001"/>
                  <w:bookmarkStart w:id="2" w:name="BESTHIT"/>
                  <w:bookmarkStart w:id="3" w:name="FIRSTHIT"/>
                  <w:bookmarkEnd w:id="1"/>
                  <w:bookmarkEnd w:id="2"/>
                  <w:bookmarkEnd w:id="3"/>
                  <w:r w:rsidRPr="00A66850"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Республика</w:t>
                  </w:r>
                  <w:bookmarkEnd w:id="0"/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bookmarkStart w:id="4" w:name="cqhit1"/>
                  <w:bookmarkStart w:id="5" w:name="HIT0002"/>
                  <w:bookmarkEnd w:id="5"/>
                  <w:r w:rsidRPr="00A66850"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Мордовия</w:t>
                  </w:r>
                  <w:bookmarkEnd w:id="4"/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 г</w:t>
                  </w:r>
                  <w:proofErr w:type="gramStart"/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  <w:bookmarkStart w:id="6" w:name="cqhit2"/>
                  <w:bookmarkStart w:id="7" w:name="HIT0003"/>
                  <w:bookmarkStart w:id="8" w:name="LEASTHIT"/>
                  <w:bookmarkStart w:id="9" w:name="LASTHIT"/>
                  <w:bookmarkEnd w:id="7"/>
                  <w:bookmarkEnd w:id="8"/>
                  <w:bookmarkEnd w:id="9"/>
                  <w:r w:rsidRPr="00A66850"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С</w:t>
                  </w:r>
                  <w:proofErr w:type="gramEnd"/>
                  <w:r w:rsidRPr="00A66850"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аранск</w:t>
                  </w:r>
                  <w:bookmarkEnd w:id="6"/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 ул. Большевистская, 68, ГОУВПО "МГУ им. Н.П. Огарева", отдел управления интеллектуальной собственностью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850" w:rsidRPr="00A66850" w:rsidRDefault="00A66850">
                  <w:pPr>
                    <w:pStyle w:val="r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(72) Авто</w:t>
                  </w:r>
                  <w:proofErr w:type="gramStart"/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р(</w:t>
                  </w:r>
                  <w:proofErr w:type="spellStart"/>
                  <w:proofErr w:type="gramEnd"/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ы</w:t>
                  </w:r>
                  <w:proofErr w:type="spellEnd"/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Игольников Юрий Соломонович (RU)</w:t>
                  </w:r>
                </w:p>
                <w:p w:rsidR="00A66850" w:rsidRPr="00A66850" w:rsidRDefault="00A66850">
                  <w:pPr>
                    <w:pStyle w:val="r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 xml:space="preserve">(73) </w:t>
                  </w:r>
                  <w:proofErr w:type="spellStart"/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Патентообладател</w:t>
                  </w:r>
                  <w:proofErr w:type="gramStart"/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ь</w:t>
                  </w:r>
                  <w:proofErr w:type="spellEnd"/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gramEnd"/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t>и):</w:t>
                  </w:r>
                  <w:r w:rsidRPr="00A6685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Государстенное</w:t>
                  </w:r>
                  <w:proofErr w:type="spellEnd"/>
                  <w:r w:rsidRPr="00A668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образовательное учреждение высшего профессионального образования "Мордовский государственный университет им. Н.П. Огарева" (RU)</w:t>
                  </w:r>
                </w:p>
              </w:tc>
            </w:tr>
          </w:tbl>
          <w:p w:rsidR="00A66850" w:rsidRPr="00A66850" w:rsidRDefault="00A66850">
            <w:pPr>
              <w:pStyle w:val="a3"/>
              <w:spacing w:before="113" w:beforeAutospacing="0" w:after="113" w:afterAutospacing="0"/>
              <w:rPr>
                <w:rFonts w:ascii="Arial" w:hAnsi="Arial" w:cs="Arial"/>
                <w:sz w:val="18"/>
                <w:szCs w:val="18"/>
              </w:rPr>
            </w:pPr>
            <w:r w:rsidRPr="00A66850">
              <w:rPr>
                <w:rFonts w:ascii="Arial" w:hAnsi="Arial" w:cs="Arial"/>
                <w:sz w:val="18"/>
                <w:szCs w:val="18"/>
              </w:rPr>
              <w:t xml:space="preserve">(54) </w:t>
            </w:r>
            <w:r w:rsidRPr="00A66850"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КОМПЕНСАЦИИ РЕАКТИВНОЙ МОЩНОСТИ (ВАРИАНТЫ)</w:t>
            </w:r>
          </w:p>
          <w:p w:rsidR="00A66850" w:rsidRPr="00A66850" w:rsidRDefault="00A66850">
            <w:pPr>
              <w:pStyle w:val="a3"/>
              <w:spacing w:before="57" w:beforeAutospacing="0" w:after="57" w:afterAutospacing="0"/>
              <w:rPr>
                <w:rFonts w:ascii="Arial" w:hAnsi="Arial" w:cs="Arial"/>
                <w:sz w:val="18"/>
                <w:szCs w:val="18"/>
              </w:rPr>
            </w:pPr>
            <w:r w:rsidRPr="00A66850">
              <w:rPr>
                <w:rFonts w:ascii="Arial" w:hAnsi="Arial" w:cs="Arial"/>
                <w:sz w:val="18"/>
                <w:szCs w:val="18"/>
              </w:rPr>
              <w:t>(57) Реферат:</w:t>
            </w:r>
          </w:p>
          <w:p w:rsidR="00A66850" w:rsidRPr="00A66850" w:rsidRDefault="00A6685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A66850">
              <w:rPr>
                <w:rFonts w:ascii="Arial" w:hAnsi="Arial" w:cs="Arial"/>
                <w:sz w:val="18"/>
                <w:szCs w:val="18"/>
              </w:rPr>
              <w:t xml:space="preserve">Использование: в области электроэнергетики. Технический результат заключается в расширении диапазона регулирования реактивной мощности. Устройство содержит цепочку из последовательно соединенных батареи конденсаторов и реактора, а также пары </w:t>
            </w:r>
            <w:proofErr w:type="gramStart"/>
            <w:r w:rsidRPr="00A66850">
              <w:rPr>
                <w:rFonts w:ascii="Arial" w:hAnsi="Arial" w:cs="Arial"/>
                <w:sz w:val="18"/>
                <w:szCs w:val="18"/>
              </w:rPr>
              <w:t>встречно-параллельно</w:t>
            </w:r>
            <w:proofErr w:type="gramEnd"/>
            <w:r w:rsidRPr="00A66850">
              <w:rPr>
                <w:rFonts w:ascii="Arial" w:hAnsi="Arial" w:cs="Arial"/>
                <w:sz w:val="18"/>
                <w:szCs w:val="18"/>
              </w:rPr>
              <w:t xml:space="preserve"> соединенных тиристоров, в первом варианте пара встречно-параллельно соединенных тиристоров подключена параллельно реактору. Во втором варианте одна пара </w:t>
            </w:r>
            <w:proofErr w:type="gramStart"/>
            <w:r w:rsidRPr="00A66850">
              <w:rPr>
                <w:rFonts w:ascii="Arial" w:hAnsi="Arial" w:cs="Arial"/>
                <w:sz w:val="18"/>
                <w:szCs w:val="18"/>
              </w:rPr>
              <w:t>встречно-параллельно</w:t>
            </w:r>
            <w:proofErr w:type="gramEnd"/>
            <w:r w:rsidRPr="00A66850">
              <w:rPr>
                <w:rFonts w:ascii="Arial" w:hAnsi="Arial" w:cs="Arial"/>
                <w:sz w:val="18"/>
                <w:szCs w:val="18"/>
              </w:rPr>
              <w:t xml:space="preserve"> соединенных тиристоров подключена параллельно реактору, а другая пара встречно-параллельно соединенных тиристоров включена последовательно в цепь соединения батареи конденсатора и реактора. 2 н.п. </w:t>
            </w:r>
            <w:proofErr w:type="spellStart"/>
            <w:r w:rsidRPr="00A66850">
              <w:rPr>
                <w:rFonts w:ascii="Arial" w:hAnsi="Arial" w:cs="Arial"/>
                <w:sz w:val="18"/>
                <w:szCs w:val="18"/>
              </w:rPr>
              <w:t>ф-лы</w:t>
            </w:r>
            <w:proofErr w:type="spellEnd"/>
            <w:r w:rsidRPr="00A66850">
              <w:rPr>
                <w:rFonts w:ascii="Arial" w:hAnsi="Arial" w:cs="Arial"/>
                <w:sz w:val="18"/>
                <w:szCs w:val="18"/>
              </w:rPr>
              <w:t>, 3 ил.</w:t>
            </w:r>
            <w:hyperlink r:id="rId5" w:tgtFrame="_blank" w:tooltip="2 Kb" w:history="1">
              <w:r w:rsidRPr="00A66850">
                <w:rPr>
                  <w:rStyle w:val="a4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A66850">
                <w:rPr>
                  <w:rFonts w:ascii="Arial" w:hAnsi="Arial" w:cs="Arial"/>
                  <w:color w:val="0000FF"/>
                  <w:sz w:val="18"/>
                  <w:szCs w:val="1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www.fips.ru/rupatimage/0/2000000/2400000/2470000/2475000/2475916.tif" target="&quot;_blank&quot;" title="&quot;2 Kb&quot;" style="width:24pt;height:24pt" o:button="t"/>
                </w:pict>
              </w:r>
            </w:hyperlink>
          </w:p>
          <w:p w:rsidR="00A66850" w:rsidRPr="00A66850" w:rsidRDefault="00A66850" w:rsidP="00A66850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66850" w:rsidRPr="00A66850" w:rsidRDefault="00A66850">
            <w:pPr>
              <w:pStyle w:val="ptx2"/>
              <w:spacing w:before="113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850">
              <w:rPr>
                <w:rFonts w:ascii="Arial" w:hAnsi="Arial" w:cs="Arial"/>
                <w:sz w:val="18"/>
                <w:szCs w:val="18"/>
              </w:rPr>
              <w:br/>
              <w:t>Формула изобретения</w:t>
            </w:r>
          </w:p>
          <w:p w:rsidR="00A66850" w:rsidRPr="00A66850" w:rsidRDefault="00A66850">
            <w:pPr>
              <w:pStyle w:val="ptx2"/>
              <w:rPr>
                <w:rFonts w:ascii="Arial" w:hAnsi="Arial" w:cs="Arial"/>
                <w:sz w:val="18"/>
                <w:szCs w:val="18"/>
              </w:rPr>
            </w:pPr>
            <w:r w:rsidRPr="00A66850">
              <w:rPr>
                <w:rFonts w:ascii="Arial" w:hAnsi="Arial" w:cs="Arial"/>
                <w:sz w:val="18"/>
                <w:szCs w:val="18"/>
              </w:rPr>
              <w:t xml:space="preserve">1. Устройство компенсации реактивной мощности, содержащее цепочку из последовательно соединенных батареи конденсаторов и реактора, а также пары </w:t>
            </w:r>
            <w:proofErr w:type="gramStart"/>
            <w:r w:rsidRPr="00A66850">
              <w:rPr>
                <w:rFonts w:ascii="Arial" w:hAnsi="Arial" w:cs="Arial"/>
                <w:sz w:val="18"/>
                <w:szCs w:val="18"/>
              </w:rPr>
              <w:t>встречно-параллельно</w:t>
            </w:r>
            <w:proofErr w:type="gramEnd"/>
            <w:r w:rsidRPr="00A66850">
              <w:rPr>
                <w:rFonts w:ascii="Arial" w:hAnsi="Arial" w:cs="Arial"/>
                <w:sz w:val="18"/>
                <w:szCs w:val="18"/>
              </w:rPr>
              <w:t xml:space="preserve"> соединенных тиристоров, отличающееся тем, что пара встречно-параллельно соединенных тиристоров подключена параллельно реактору.</w:t>
            </w:r>
          </w:p>
          <w:p w:rsidR="00A66850" w:rsidRPr="00A66850" w:rsidRDefault="00A66850">
            <w:pPr>
              <w:pStyle w:val="ptx2"/>
              <w:rPr>
                <w:rFonts w:ascii="Arial" w:hAnsi="Arial" w:cs="Arial"/>
                <w:sz w:val="18"/>
                <w:szCs w:val="18"/>
              </w:rPr>
            </w:pPr>
            <w:r w:rsidRPr="00A66850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gramStart"/>
            <w:r w:rsidRPr="00A66850">
              <w:rPr>
                <w:rFonts w:ascii="Arial" w:hAnsi="Arial" w:cs="Arial"/>
                <w:sz w:val="18"/>
                <w:szCs w:val="18"/>
              </w:rPr>
              <w:t>Устройство компенсации реактивной мощности, содержащее цепочку из последовательно соединенных батареи конденсаторов и реактора, а также пары встречно-параллельно соединенных тиристоров, отличающееся тем, что одна пара встречно-параллельно соединенных тиристоров подключена параллельно реактору, а другая пара встречно-параллельно соединенных тиристоров включена последовательно в цепь соединения батареи конденсатора и реактора.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6850" w:rsidRPr="00A66850" w:rsidRDefault="00A6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1B77" w:rsidRPr="00A66850" w:rsidRDefault="00151B77" w:rsidP="00A66850">
      <w:pPr>
        <w:rPr>
          <w:rFonts w:ascii="Arial" w:hAnsi="Arial" w:cs="Arial"/>
          <w:sz w:val="18"/>
          <w:szCs w:val="18"/>
        </w:rPr>
      </w:pPr>
    </w:p>
    <w:sectPr w:rsidR="00151B77" w:rsidRPr="00A66850" w:rsidSect="0069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D29"/>
    <w:rsid w:val="00151B77"/>
    <w:rsid w:val="0069102C"/>
    <w:rsid w:val="00A66850"/>
    <w:rsid w:val="00F1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">
    <w:name w:val="lt"/>
    <w:basedOn w:val="a"/>
    <w:rsid w:val="00F1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or">
    <w:name w:val="prior"/>
    <w:basedOn w:val="a"/>
    <w:rsid w:val="00F1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4D29"/>
    <w:rPr>
      <w:color w:val="0000FF"/>
      <w:u w:val="single"/>
    </w:rPr>
  </w:style>
  <w:style w:type="character" w:styleId="a5">
    <w:name w:val="Strong"/>
    <w:basedOn w:val="a0"/>
    <w:uiPriority w:val="22"/>
    <w:qFormat/>
    <w:rsid w:val="00F14D29"/>
    <w:rPr>
      <w:b/>
      <w:bCs/>
    </w:rPr>
  </w:style>
  <w:style w:type="paragraph" w:customStyle="1" w:styleId="rt">
    <w:name w:val="rt"/>
    <w:basedOn w:val="a"/>
    <w:rsid w:val="00F1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x2">
    <w:name w:val="ptx2"/>
    <w:basedOn w:val="a"/>
    <w:rsid w:val="00F1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s.ru/rupatimage/0/2000000/2400000/2470000/2475000/2475916.tif" TargetMode="External"/><Relationship Id="rId4" Type="http://schemas.openxmlformats.org/officeDocument/2006/relationships/hyperlink" Target="http://www.fips.ru/cdfi/fips.dll?ty=29&amp;docid=2475916&amp;cl=9&amp;path=http://195.208.85.248/Archive/PAT/2013FULL/2013.02.20/DOC/RUNWC1/000/000/002/475/916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ЦПТИ Гравитон</dc:creator>
  <cp:lastModifiedBy>ЦПТИ Гравитон</cp:lastModifiedBy>
  <cp:revision>2</cp:revision>
  <dcterms:created xsi:type="dcterms:W3CDTF">2013-02-21T03:26:00Z</dcterms:created>
  <dcterms:modified xsi:type="dcterms:W3CDTF">2013-02-21T03:26:00Z</dcterms:modified>
</cp:coreProperties>
</file>